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="240" w:lineRule="auto"/>
        <w:jc w:val="center"/>
        <w:rPr>
          <w:rFonts w:ascii="VAG Rounded LT Pro Light" w:cs="VAG Rounded LT Pro Light" w:eastAsia="VAG Rounded LT Pro Light" w:hAnsi="VAG Rounded LT Pro Light"/>
          <w:b w:val="1"/>
          <w:color w:val="788cff"/>
          <w:sz w:val="28"/>
          <w:szCs w:val="28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b w:val="1"/>
          <w:color w:val="788cff"/>
          <w:sz w:val="28"/>
          <w:szCs w:val="28"/>
          <w:rtl w:val="0"/>
        </w:rPr>
        <w:br w:type="textWrapping"/>
        <w:t xml:space="preserve">FORMULAR DE APLICARE </w:t>
      </w:r>
    </w:p>
    <w:p w:rsidR="00000000" w:rsidDel="00000000" w:rsidP="00000000" w:rsidRDefault="00000000" w:rsidRPr="00000000" w14:paraId="00000002">
      <w:pPr>
        <w:pStyle w:val="Heading1"/>
        <w:spacing w:before="0" w:line="240" w:lineRule="auto"/>
        <w:jc w:val="center"/>
        <w:rPr>
          <w:rFonts w:ascii="VAG Rounded LT Pro Light" w:cs="VAG Rounded LT Pro Light" w:eastAsia="VAG Rounded LT Pro Light" w:hAnsi="VAG Rounded LT Pro Light"/>
          <w:b w:val="1"/>
          <w:color w:val="788cff"/>
          <w:sz w:val="28"/>
          <w:szCs w:val="28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b w:val="1"/>
          <w:color w:val="788cff"/>
          <w:sz w:val="28"/>
          <w:szCs w:val="28"/>
          <w:rtl w:val="0"/>
        </w:rPr>
        <w:t xml:space="preserve">pentru jurnaliști</w:t>
      </w:r>
    </w:p>
    <w:p w:rsidR="00000000" w:rsidDel="00000000" w:rsidP="00000000" w:rsidRDefault="00000000" w:rsidRPr="00000000" w14:paraId="00000003">
      <w:pPr>
        <w:pStyle w:val="Heading1"/>
        <w:spacing w:before="0" w:line="240" w:lineRule="auto"/>
        <w:jc w:val="center"/>
        <w:rPr>
          <w:rFonts w:ascii="VAG Rounded LT Pro Light" w:cs="VAG Rounded LT Pro Light" w:eastAsia="VAG Rounded LT Pro Light" w:hAnsi="VAG Rounded LT Pro Light"/>
          <w:b w:val="1"/>
          <w:color w:val="9411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0" w:line="240" w:lineRule="auto"/>
        <w:jc w:val="center"/>
        <w:rPr>
          <w:rFonts w:ascii="VAG Rounded LT Pro Light" w:cs="VAG Rounded LT Pro Light" w:eastAsia="VAG Rounded LT Pro Light" w:hAnsi="VAG Rounded LT Pro Light"/>
          <w:b w:val="1"/>
          <w:color w:val="000000"/>
          <w:sz w:val="24"/>
          <w:szCs w:val="24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b w:val="1"/>
          <w:color w:val="000000"/>
          <w:sz w:val="24"/>
          <w:szCs w:val="24"/>
          <w:rtl w:val="0"/>
        </w:rPr>
        <w:t xml:space="preserve">Susținem mass media independentă și publicarea conținutului de calitate în Moldova (SIMR)</w:t>
      </w:r>
    </w:p>
    <w:p w:rsidR="00000000" w:rsidDel="00000000" w:rsidP="00000000" w:rsidRDefault="00000000" w:rsidRPr="00000000" w14:paraId="00000005">
      <w:pPr>
        <w:pStyle w:val="Heading1"/>
        <w:spacing w:before="0" w:line="240" w:lineRule="auto"/>
        <w:jc w:val="center"/>
        <w:rPr>
          <w:rFonts w:ascii="VAG Rounded LT Pro Light" w:cs="VAG Rounded LT Pro Light" w:eastAsia="VAG Rounded LT Pro Light" w:hAnsi="VAG Rounded LT Pro Light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VAG Rounded LT Pro Light" w:cs="VAG Rounded LT Pro Light" w:eastAsia="VAG Rounded LT Pro Light" w:hAnsi="VAG Rounded LT Pro Light"/>
          <w:b w:val="1"/>
          <w:color w:val="788cff"/>
          <w:sz w:val="24"/>
          <w:szCs w:val="24"/>
          <w:rtl w:val="0"/>
        </w:rPr>
        <w:t xml:space="preserve">SIMR Mediathon 2025: Scriem împreună pentru schimbare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color w:val="ff7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b w:val="1"/>
          <w:color w:val="78beb9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b w:val="1"/>
          <w:color w:val="78beb9"/>
          <w:rtl w:val="0"/>
        </w:rPr>
        <w:t xml:space="preserve">INFORMAȚII GENERALE DESPRE APLICANT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5544"/>
        <w:tblGridChange w:id="0">
          <w:tblGrid>
            <w:gridCol w:w="4531"/>
            <w:gridCol w:w="5544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09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Numele aplicantului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0B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Mass-media pe care o reprezintă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0D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Este redacția semnatară a Codului Deontologic al Jurnalistului din RM?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color w:val="000000"/>
                <w:rtl w:val="0"/>
              </w:rPr>
              <w:t xml:space="preserve">Da/Nu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0F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Adresa de email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11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Număr de contact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13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Website și paginile de social media 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15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Perioada de activitate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17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Acoperire națională/ regională/ locală ?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rtl w:val="0"/>
        </w:rPr>
        <w:t xml:space="preserve">Vă rugăm să răspundeți la următoarele întrebări legate de criterii de eligibilitate: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15"/>
        <w:gridCol w:w="900"/>
        <w:gridCol w:w="3060"/>
        <w:tblGridChange w:id="0">
          <w:tblGrid>
            <w:gridCol w:w="6115"/>
            <w:gridCol w:w="900"/>
            <w:gridCol w:w="306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1C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Criterii de eligibilitate: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color w:val="000000"/>
                <w:rtl w:val="0"/>
              </w:rPr>
              <w:t xml:space="preserve">Da/Nu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color w:val="000000"/>
                <w:rtl w:val="0"/>
              </w:rPr>
              <w:t xml:space="preserve">Detalii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1F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Aplicantul(a) are cel puțin doi ani de experiență profesională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22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Aplicantul(a) oferă publicului informații de calitate și promovează valorile democratice în Republica Moldova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25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Aplicantul(a) are o idee/ un concept de creare de conținut despre probleme și nevoi ale comunității sale;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28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Aplicantul(a) dorește să creeze un material jurnalistic în manieră colaborativă.</w:t>
            </w: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2B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Aplicantul(a) are disponibilitate pentru perioada evenimentului (27, 28 Feb, 1 Martie).</w:t>
            </w: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2E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Aplicantul(a) este interesat(ă) să aplice pentru suportul financiar de până la 5,000 de euro și are capacitatea să dezvolte și să implementeze proiectul în următoarele 3-5 luni după eveniment.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78beb9" w:val="clear"/>
          </w:tcPr>
          <w:p w:rsidR="00000000" w:rsidDel="00000000" w:rsidP="00000000" w:rsidRDefault="00000000" w:rsidRPr="00000000" w14:paraId="00000031">
            <w:pPr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Aplicantul(a)</w:t>
            </w: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b w:val="1"/>
                <w:color w:val="ffffff"/>
                <w:rtl w:val="0"/>
              </w:rPr>
              <w:t xml:space="preserve">nu a primit suport financiar din partea partidelor politice din țară sau din străinătate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VAG Rounded LT Pro Light" w:cs="VAG Rounded LT Pro Light" w:eastAsia="VAG Rounded LT Pro Light" w:hAnsi="VAG Rounded LT Pro Ligh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10" w:hanging="360"/>
        <w:jc w:val="both"/>
        <w:rPr>
          <w:rFonts w:ascii="VAG Rounded LT Pro Light" w:cs="VAG Rounded LT Pro Light" w:eastAsia="VAG Rounded LT Pro Light" w:hAnsi="VAG Rounded LT Pro Light"/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S</w:t>
      </w:r>
      <w:r w:rsidDel="00000000" w:rsidR="00000000" w:rsidRPr="00000000">
        <w:rPr>
          <w:rFonts w:ascii="VAG Rounded LT Pro Light" w:cs="VAG Rounded LT Pro Light" w:eastAsia="VAG Rounded LT Pro Light" w:hAnsi="VAG Rounded LT Pro Light"/>
          <w:color w:val="000000"/>
          <w:rtl w:val="0"/>
        </w:rPr>
        <w:t xml:space="preserve">curtă descriere a activității sau a organizației media (misiune, viziune, profil tematic; maxim 200 de cuvinte):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10" w:hanging="360"/>
        <w:jc w:val="both"/>
        <w:rPr>
          <w:rFonts w:ascii="VAG Rounded LT Pro Light" w:cs="VAG Rounded LT Pro Light" w:eastAsia="VAG Rounded LT Pro Light" w:hAnsi="VAG Rounded LT Pro Light"/>
          <w:i w:val="1"/>
          <w:color w:val="000000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color w:val="000000"/>
          <w:rtl w:val="0"/>
        </w:rPr>
        <w:t xml:space="preserve">Descrieți succint publicul țintă/audiența. Detalii despre numărul de abonați, vizualizări și alte informații importante.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10" w:hanging="360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color w:val="000000"/>
          <w:rtl w:val="0"/>
        </w:rPr>
        <w:t xml:space="preserve">Ce vă motivează să participați la Mediathonul SIMR? (maxim 200 de cuvinte)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i w:val="1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10" w:hanging="360"/>
        <w:jc w:val="both"/>
        <w:rPr>
          <w:rFonts w:ascii="VAG Rounded LT Pro Light" w:cs="VAG Rounded LT Pro Light" w:eastAsia="VAG Rounded LT Pro Light" w:hAnsi="VAG Rounded LT Pro Light"/>
          <w:i w:val="1"/>
          <w:color w:val="000000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color w:val="000000"/>
          <w:rtl w:val="0"/>
        </w:rPr>
        <w:t xml:space="preserve">Descrierea problemei/problemelor identificate despre care doriți să produceți conținut media în cadrul evenimentului. În cazul în care ați scris anterior despre acest subiect, vă rugăm să includeți link-urile mai jos. (maxim 200 de cuvinte)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" w:firstLine="0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10" w:hanging="360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color w:val="000000"/>
          <w:rtl w:val="0"/>
        </w:rPr>
        <w:t xml:space="preserve">În cazul în care ați participat anterior în proiecte de colaborare cu societatea civilă și/sau jurnaliști din alte redacții, vă rugăm să descrieți experiența și rezultatele. (maxim 200 de cuvinte)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" w:firstLine="0"/>
        <w:jc w:val="both"/>
        <w:rPr>
          <w:rFonts w:ascii="VAG Rounded LT Pro Light" w:cs="VAG Rounded LT Pro Light" w:eastAsia="VAG Rounded LT Pro Light" w:hAnsi="VAG Rounded LT Pro Light"/>
          <w:color w:val="000000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0" w:right="0" w:hanging="360"/>
        <w:jc w:val="both"/>
        <w:rPr>
          <w:rFonts w:ascii="VAG Rounded LT Pro Light" w:cs="VAG Rounded LT Pro Light" w:eastAsia="VAG Rounded LT Pro Light" w:hAnsi="VAG Rounded LT Pro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Pentru o mai bună organizare a evenimentului, în cazul în care există un expert relevant pentru activitatea voastră, pe care ați fi interesat/ă să-l ascultați în cadrul evenimentui, vă rugăm să lăsați sugestia dumneavoastră mai jos:</w:t>
      </w:r>
    </w:p>
    <w:p w:rsidR="00000000" w:rsidDel="00000000" w:rsidP="00000000" w:rsidRDefault="00000000" w:rsidRPr="00000000" w14:paraId="0000004C">
      <w:pPr>
        <w:spacing w:after="0" w:line="240" w:lineRule="auto"/>
        <w:ind w:left="50" w:firstLine="0"/>
        <w:jc w:val="both"/>
        <w:rPr>
          <w:rFonts w:ascii="VAG Rounded LT Pro Light" w:cs="VAG Rounded LT Pro Light" w:eastAsia="VAG Rounded LT Pro Light" w:hAnsi="VAG Rounded LT Pro Light"/>
          <w:i w:val="1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i w:val="1"/>
          <w:rtl w:val="0"/>
        </w:rPr>
        <w:t xml:space="preserve">(Nume Prenume, subiect)</w:t>
      </w:r>
    </w:p>
    <w:p w:rsidR="00000000" w:rsidDel="00000000" w:rsidP="00000000" w:rsidRDefault="00000000" w:rsidRPr="00000000" w14:paraId="0000004D">
      <w:pPr>
        <w:spacing w:after="0" w:line="240" w:lineRule="auto"/>
        <w:ind w:left="50" w:firstLine="0"/>
        <w:jc w:val="both"/>
        <w:rPr>
          <w:rFonts w:ascii="VAG Rounded LT Pro Light" w:cs="VAG Rounded LT Pro Light" w:eastAsia="VAG Rounded LT Pro Light" w:hAnsi="VAG Rounded LT Pro Light"/>
          <w:i w:val="1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i w:val="1"/>
          <w:rtl w:val="0"/>
        </w:rPr>
        <w:t xml:space="preserve">Nume Prenume, subiect)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0" w:right="0" w:hanging="360"/>
        <w:jc w:val="both"/>
        <w:rPr>
          <w:rFonts w:ascii="VAG Rounded LT Pro Light" w:cs="VAG Rounded LT Pro Light" w:eastAsia="VAG Rounded LT Pro Light" w:hAnsi="VAG Rounded LT Pro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Vă rugăm să bifați limbile vorbite</w:t>
      </w:r>
    </w:p>
    <w:tbl>
      <w:tblPr>
        <w:tblStyle w:val="Table3"/>
        <w:tblW w:w="7261.0" w:type="dxa"/>
        <w:jc w:val="left"/>
        <w:tblInd w:w="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9"/>
        <w:gridCol w:w="1376"/>
        <w:gridCol w:w="1376"/>
        <w:tblGridChange w:id="0">
          <w:tblGrid>
            <w:gridCol w:w="4509"/>
            <w:gridCol w:w="1376"/>
            <w:gridCol w:w="13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ind w:left="50" w:firstLine="0"/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rtl w:val="0"/>
              </w:rPr>
              <w:t xml:space="preserve">Bifați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rtl w:val="0"/>
              </w:rPr>
              <w:t xml:space="preserve">Înțeleg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ind w:left="50" w:firstLine="0"/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rtl w:val="0"/>
              </w:rPr>
              <w:t xml:space="preserve">Româna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ind w:left="50" w:firstLine="0"/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rtl w:val="0"/>
              </w:rPr>
              <w:t xml:space="preserve">Rusa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ind w:left="50" w:firstLine="0"/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rtl w:val="0"/>
              </w:rPr>
              <w:t xml:space="preserve">Găgăuza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ind w:left="50" w:firstLine="0"/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Fonts w:ascii="VAG Rounded LT Pro Light" w:cs="VAG Rounded LT Pro Light" w:eastAsia="VAG Rounded LT Pro Light" w:hAnsi="VAG Rounded LT Pro Light"/>
                <w:rtl w:val="0"/>
              </w:rPr>
              <w:t xml:space="preserve">Engleza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VAG Rounded LT Pro Light" w:cs="VAG Rounded LT Pro Light" w:eastAsia="VAG Rounded LT Pro Light" w:hAnsi="VAG Rounded LT Pr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rtl w:val="0"/>
        </w:rPr>
        <w:br w:type="textWrapping"/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410" w:right="0" w:hanging="360"/>
        <w:jc w:val="both"/>
        <w:rPr>
          <w:rFonts w:ascii="VAG Rounded LT Pro Light" w:cs="VAG Rounded LT Pro Light" w:eastAsia="VAG Rounded LT Pro Light" w:hAnsi="VAG Rounded LT Pro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În cadrul evenimentului, veți forma echipă cu alți 2-3 participanți. Unii dintre participanți vor avea posibilitatea să fie și facilitatorii propriilor echipe (coordonarea lucrului în echipă, și a procesului de dezvoltare a ideii de proiect). Dacă aveți experiență similară și sunteți interesat să vă asumați acest rol, vă rugăm să bifați mai jos și să indicați experiența pe scurt.</w:t>
      </w:r>
      <w:r w:rsidDel="00000000" w:rsidR="00000000" w:rsidRPr="00000000">
        <w:rPr>
          <w:rFonts w:ascii="VAG Rounded LT Pro Light" w:cs="VAG Rounded LT Pro Light" w:eastAsia="VAG Rounded LT Pro Light" w:hAnsi="VAG Rounded LT Pro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VAG Rounded LT Pro Light" w:cs="VAG Rounded LT Pro Light" w:eastAsia="VAG Rounded LT Pro Light" w:hAnsi="VAG Rounded LT Pro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(max 50 cuvinte)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rtl w:val="0"/>
        </w:rPr>
        <w:t xml:space="preserve">Vă rugăm să expediați formularul la adresa </w:t>
      </w:r>
      <w:hyperlink r:id="rId8">
        <w:r w:rsidDel="00000000" w:rsidR="00000000" w:rsidRPr="00000000">
          <w:rPr>
            <w:rFonts w:ascii="VAG Rounded LT Pro Light" w:cs="VAG Rounded LT Pro Light" w:eastAsia="VAG Rounded LT Pro Light" w:hAnsi="VAG Rounded LT Pro Light"/>
            <w:color w:val="467886"/>
            <w:u w:val="single"/>
            <w:rtl w:val="0"/>
          </w:rPr>
          <w:t xml:space="preserve">simr_grants@proton.me</w:t>
        </w:r>
      </w:hyperlink>
      <w:r w:rsidDel="00000000" w:rsidR="00000000" w:rsidRPr="00000000">
        <w:rPr>
          <w:rFonts w:ascii="VAG Rounded LT Pro Light" w:cs="VAG Rounded LT Pro Light" w:eastAsia="VAG Rounded LT Pro Light" w:hAnsi="VAG Rounded LT Pro Light"/>
          <w:rtl w:val="0"/>
        </w:rPr>
        <w:t xml:space="preserve"> în română, engleză sau rusă, în format </w:t>
      </w:r>
      <w:r w:rsidDel="00000000" w:rsidR="00000000" w:rsidRPr="00000000">
        <w:rPr>
          <w:rFonts w:ascii="VAG Rounded LT Pro Light" w:cs="VAG Rounded LT Pro Light" w:eastAsia="VAG Rounded LT Pro Light" w:hAnsi="VAG Rounded LT Pro Light"/>
          <w:b w:val="1"/>
          <w:rtl w:val="0"/>
        </w:rPr>
        <w:t xml:space="preserve">Word.</w:t>
      </w:r>
      <w:r w:rsidDel="00000000" w:rsidR="00000000" w:rsidRPr="00000000">
        <w:rPr>
          <w:rFonts w:ascii="VAG Rounded LT Pro Light" w:cs="VAG Rounded LT Pro Light" w:eastAsia="VAG Rounded LT Pro Light" w:hAnsi="VAG Rounded LT Pro Light"/>
          <w:rtl w:val="0"/>
        </w:rPr>
        <w:t xml:space="preserve"> Dacă formularul este în română sau rusă, vă rugăm să atașați o versiune tradusă în engleză (traducerea realizată cu Google translate este acceptabilă). Vă mulțumim. </w:t>
        <w:br w:type="textWrapping"/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line="240" w:lineRule="auto"/>
        <w:jc w:val="both"/>
        <w:rPr>
          <w:rFonts w:ascii="VAG Rounded LT Pro Light" w:cs="VAG Rounded LT Pro Light" w:eastAsia="VAG Rounded LT Pro Light" w:hAnsi="VAG Rounded LT Pro Light"/>
          <w:i w:val="1"/>
        </w:rPr>
      </w:pPr>
      <w:r w:rsidDel="00000000" w:rsidR="00000000" w:rsidRPr="00000000">
        <w:rPr>
          <w:rFonts w:ascii="VAG Rounded LT Pro Light" w:cs="VAG Rounded LT Pro Light" w:eastAsia="VAG Rounded LT Pro Light" w:hAnsi="VAG Rounded LT Pro Light"/>
          <w:i w:val="1"/>
          <w:rtl w:val="0"/>
        </w:rPr>
        <w:t xml:space="preserve">Mediathon-ul SIMR este un eveniment dedicat jurnaliștilor și societății civile din Moldova, și are loc în cadrul proiectului </w:t>
      </w:r>
      <w:r w:rsidDel="00000000" w:rsidR="00000000" w:rsidRPr="00000000">
        <w:rPr>
          <w:rFonts w:ascii="Arial" w:cs="Arial" w:eastAsia="Arial" w:hAnsi="Arial"/>
          <w:i w:val="1"/>
          <w:color w:val="474747"/>
          <w:sz w:val="21"/>
          <w:szCs w:val="21"/>
          <w:highlight w:val="white"/>
          <w:rtl w:val="0"/>
        </w:rPr>
        <w:t xml:space="preserve">„</w:t>
      </w:r>
      <w:r w:rsidDel="00000000" w:rsidR="00000000" w:rsidRPr="00000000">
        <w:rPr>
          <w:rFonts w:ascii="VAG Rounded LT Pro Light" w:cs="VAG Rounded LT Pro Light" w:eastAsia="VAG Rounded LT Pro Light" w:hAnsi="VAG Rounded LT Pro Light"/>
          <w:i w:val="1"/>
          <w:rtl w:val="0"/>
        </w:rPr>
        <w:t xml:space="preserve">Susținem Mass-Media Independentă și Publicarea Conținutului de Calitate în Moldova” implementat de IREX Europe (ERIM), în parteneriat cu proiectul media </w:t>
      </w:r>
      <w:r w:rsidDel="00000000" w:rsidR="00000000" w:rsidRPr="00000000">
        <w:rPr>
          <w:rFonts w:ascii="Arial" w:cs="Arial" w:eastAsia="Arial" w:hAnsi="Arial"/>
          <w:i w:val="1"/>
          <w:color w:val="474747"/>
          <w:sz w:val="21"/>
          <w:szCs w:val="21"/>
          <w:highlight w:val="white"/>
          <w:rtl w:val="0"/>
        </w:rPr>
        <w:t xml:space="preserve">„</w:t>
      </w:r>
      <w:r w:rsidDel="00000000" w:rsidR="00000000" w:rsidRPr="00000000">
        <w:rPr>
          <w:rFonts w:ascii="VAG Rounded LT Pro Light" w:cs="VAG Rounded LT Pro Light" w:eastAsia="VAG Rounded LT Pro Light" w:hAnsi="VAG Rounded LT Pro Light"/>
          <w:i w:val="1"/>
          <w:rtl w:val="0"/>
        </w:rPr>
        <w:t xml:space="preserve">Cu Sens”, cu susținerea financiară a Uniunii Europene.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line="240" w:lineRule="auto"/>
        <w:jc w:val="both"/>
        <w:rPr>
          <w:rFonts w:ascii="VAG Rounded LT Pro Light" w:cs="VAG Rounded LT Pro Light" w:eastAsia="VAG Rounded LT Pro Light" w:hAnsi="VAG Rounded LT Pr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VAG Rounded LT Pro Light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Echipele vor fi formate din 3 jurnaliști și 1 reprezentant al societății civile. Echipele pot include jurnaliști din aceeași redacție sau redacții diferite și obligatoriu un reprezentant al societății civile.</w:t>
      </w:r>
    </w:p>
  </w:footnote>
  <w:footnote w:id="1"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Participanții din afara Chișinăului vor avea cazare și transport asigurate.</w:t>
      </w:r>
    </w:p>
  </w:footnote>
  <w:footnote w:id="2"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Lipsa experienței de facilitare nu constituie un dezvantaj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10" w:hanging="360"/>
      </w:pPr>
      <w:rPr>
        <w:rFonts w:ascii="Calibri" w:cs="Calibri" w:eastAsia="Calibri" w:hAnsi="Calibri"/>
        <w:i w:val="0"/>
      </w:rPr>
    </w:lvl>
    <w:lvl w:ilvl="1">
      <w:start w:val="1"/>
      <w:numFmt w:val="lowerLetter"/>
      <w:lvlText w:val="%2."/>
      <w:lvlJc w:val="left"/>
      <w:pPr>
        <w:ind w:left="1130" w:hanging="360"/>
      </w:pPr>
      <w:rPr/>
    </w:lvl>
    <w:lvl w:ilvl="2">
      <w:start w:val="1"/>
      <w:numFmt w:val="lowerRoman"/>
      <w:lvlText w:val="%3."/>
      <w:lvlJc w:val="right"/>
      <w:pPr>
        <w:ind w:left="1850" w:hanging="180"/>
      </w:pPr>
      <w:rPr/>
    </w:lvl>
    <w:lvl w:ilvl="3">
      <w:start w:val="1"/>
      <w:numFmt w:val="decimal"/>
      <w:lvlText w:val="%4."/>
      <w:lvlJc w:val="left"/>
      <w:pPr>
        <w:ind w:left="2570" w:hanging="360"/>
      </w:pPr>
      <w:rPr/>
    </w:lvl>
    <w:lvl w:ilvl="4">
      <w:start w:val="1"/>
      <w:numFmt w:val="lowerLetter"/>
      <w:lvlText w:val="%5."/>
      <w:lvlJc w:val="left"/>
      <w:pPr>
        <w:ind w:left="3290" w:hanging="360"/>
      </w:pPr>
      <w:rPr/>
    </w:lvl>
    <w:lvl w:ilvl="5">
      <w:start w:val="1"/>
      <w:numFmt w:val="lowerRoman"/>
      <w:lvlText w:val="%6."/>
      <w:lvlJc w:val="right"/>
      <w:pPr>
        <w:ind w:left="4010" w:hanging="180"/>
      </w:pPr>
      <w:rPr/>
    </w:lvl>
    <w:lvl w:ilvl="6">
      <w:start w:val="1"/>
      <w:numFmt w:val="decimal"/>
      <w:lvlText w:val="%7."/>
      <w:lvlJc w:val="left"/>
      <w:pPr>
        <w:ind w:left="4730" w:hanging="360"/>
      </w:pPr>
      <w:rPr/>
    </w:lvl>
    <w:lvl w:ilvl="7">
      <w:start w:val="1"/>
      <w:numFmt w:val="lowerLetter"/>
      <w:lvlText w:val="%8."/>
      <w:lvlJc w:val="left"/>
      <w:pPr>
        <w:ind w:left="5450" w:hanging="360"/>
      </w:pPr>
      <w:rPr/>
    </w:lvl>
    <w:lvl w:ilvl="8">
      <w:start w:val="1"/>
      <w:numFmt w:val="lowerRoman"/>
      <w:lvlText w:val="%9."/>
      <w:lvlJc w:val="right"/>
      <w:pPr>
        <w:ind w:left="617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ro-MD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B339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B339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B339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B339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B339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B339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B339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B339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B339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B339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B339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B339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B339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B339C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B339C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B339C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B339C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B339C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B339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B339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B339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B339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B339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B339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B339C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B339C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B339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B339C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B339C"/>
    <w:rPr>
      <w:b w:val="1"/>
      <w:bCs w:val="1"/>
      <w:smallCaps w:val="1"/>
      <w:color w:val="0f4761" w:themeColor="accent1" w:themeShade="0000BF"/>
      <w:spacing w:val="5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6A4D9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6A4D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6A4D98"/>
    <w:rPr>
      <w:vertAlign w:val="superscript"/>
    </w:rPr>
  </w:style>
  <w:style w:type="table" w:styleId="TableGrid">
    <w:name w:val="Table Grid"/>
    <w:basedOn w:val="TableNormal"/>
    <w:uiPriority w:val="39"/>
    <w:rsid w:val="00CC50D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7931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931E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simr_grants@proton.m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NaQr+LCcVFcXsie7aWHF7mxz4Q==">CgMxLjAyCGguZ2pkZ3hzMghoLmdqZGd4czgAaiEKE3N1Z2dlc3QuZmRzOGF2dWl0N2sSCk9sZ2EgU2FqaW5qIgoUc3VnZ2VzdC4yNXV6cHF4Y2Q3NnYSCk9sZ2EgU2FqaW5qIgoUc3VnZ2VzdC5xYWw2bmJ0azEzamESCk9sZ2EgU2FqaW5qIgoUc3VnZ2VzdC5rbmI5OHFzc2N6Z3USCk9sZ2EgU2FqaW5qIgoUc3VnZ2VzdC51cWExeG1rOGNqbXYSCk9sZ2EgU2FqaW5qIgoUc3VnZ2VzdC5hbWt3aXp4aWx0ZnESCk9sZ2EgU2FqaW5qIgoUc3VnZ2VzdC54dXVseXEydjZ4M28SCk9sZ2EgU2FqaW5yITFrNEt2RnY5bVJUMjBEQWVRTUplQXI0WFUtMDhFZHFF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2024-12-19T15:54:00Z</dcterms:created>
  <dc:creator>Cristina Virlan</dc:creator>
</cp:coreProperties>
</file>